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198D30DE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E91AA1" w:rsidRPr="00E91AA1">
        <w:rPr>
          <w:rFonts w:ascii="Times New Roman" w:eastAsia="Times New Roman" w:hAnsi="Times New Roman" w:cs="Times New Roman"/>
          <w:b/>
          <w:sz w:val="24"/>
          <w:szCs w:val="24"/>
        </w:rPr>
        <w:t>www.linearnatechnika.sk</w:t>
      </w:r>
    </w:p>
    <w:p w14:paraId="55BFC1D1" w14:textId="552CCFBD" w:rsidR="00072F23" w:rsidRPr="00E91AA1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E91AA1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E91AA1" w:rsidRPr="00E91AA1">
        <w:rPr>
          <w:rFonts w:ascii="Times New Roman" w:eastAsia="Times New Roman" w:hAnsi="Times New Roman" w:cs="Times New Roman"/>
          <w:sz w:val="24"/>
          <w:szCs w:val="24"/>
        </w:rPr>
        <w:t>Maitec</w:t>
      </w:r>
      <w:proofErr w:type="spellEnd"/>
      <w:r w:rsidR="00E91AA1" w:rsidRPr="00E91AA1">
        <w:rPr>
          <w:rFonts w:ascii="Times New Roman" w:eastAsia="Times New Roman" w:hAnsi="Times New Roman" w:cs="Times New Roman"/>
          <w:sz w:val="24"/>
          <w:szCs w:val="24"/>
        </w:rPr>
        <w:t xml:space="preserve"> s.r.o., Dlhá 105, 949 07 Nitra, Slovenská republika</w:t>
      </w:r>
    </w:p>
    <w:p w14:paraId="387B40E6" w14:textId="77777777" w:rsidR="00072F23" w:rsidRPr="00E91AA1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1A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E91A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E91AA1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E91A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E91AA1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E91AA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E91AA1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1A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E91AA1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2022-11-22T08:12:00Z</dcterms:created>
  <dcterms:modified xsi:type="dcterms:W3CDTF">2022-11-22T08:12:00Z</dcterms:modified>
</cp:coreProperties>
</file>